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C18E" w14:textId="77777777" w:rsidR="00F92D79" w:rsidRDefault="0AB4EDDB" w:rsidP="5831F7D5">
      <w:pPr>
        <w:pStyle w:val="Titel"/>
        <w:jc w:val="center"/>
        <w:rPr>
          <w:sz w:val="36"/>
          <w:szCs w:val="36"/>
        </w:rPr>
      </w:pPr>
      <w:r w:rsidRPr="5831F7D5">
        <w:rPr>
          <w:sz w:val="36"/>
          <w:szCs w:val="36"/>
        </w:rPr>
        <w:t>Svenska Konståkningsförbundets</w:t>
      </w:r>
    </w:p>
    <w:p w14:paraId="00D50AAA" w14:textId="77777777" w:rsidR="00F92D79" w:rsidRDefault="3F04EEBE" w:rsidP="5831F7D5">
      <w:pPr>
        <w:pStyle w:val="Und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5831F7D5">
        <w:rPr>
          <w:rFonts w:ascii="Arial" w:hAnsi="Arial"/>
          <w:b/>
          <w:bCs/>
          <w:sz w:val="36"/>
          <w:szCs w:val="36"/>
        </w:rPr>
        <w:t>Landslag för synkroniserad konståkning</w:t>
      </w:r>
    </w:p>
    <w:p w14:paraId="6268DDE5" w14:textId="4C8D219E" w:rsidR="00F92D79" w:rsidRDefault="1883D9ED" w:rsidP="5831F7D5">
      <w:pPr>
        <w:pStyle w:val="Under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jc w:val="center"/>
        <w:rPr>
          <w:rFonts w:ascii="Arial" w:hAnsi="Arial"/>
          <w:b/>
          <w:bCs/>
          <w:sz w:val="36"/>
          <w:szCs w:val="36"/>
        </w:rPr>
      </w:pPr>
      <w:r w:rsidRPr="00A557B6">
        <w:rPr>
          <w:rFonts w:ascii="Arial" w:hAnsi="Arial"/>
          <w:b/>
          <w:bCs/>
          <w:sz w:val="36"/>
          <w:szCs w:val="36"/>
        </w:rPr>
        <w:t>202</w:t>
      </w:r>
      <w:r w:rsidR="33015258" w:rsidRPr="00A557B6">
        <w:rPr>
          <w:rFonts w:ascii="Arial" w:hAnsi="Arial"/>
          <w:b/>
          <w:bCs/>
          <w:sz w:val="36"/>
          <w:szCs w:val="36"/>
        </w:rPr>
        <w:t>3</w:t>
      </w:r>
      <w:r w:rsidRPr="5831F7D5">
        <w:rPr>
          <w:rFonts w:ascii="Arial" w:hAnsi="Arial"/>
          <w:b/>
          <w:bCs/>
          <w:sz w:val="36"/>
          <w:szCs w:val="36"/>
        </w:rPr>
        <w:t>–202</w:t>
      </w:r>
      <w:r w:rsidR="027D7DC1" w:rsidRPr="5831F7D5">
        <w:rPr>
          <w:rFonts w:ascii="Arial" w:hAnsi="Arial"/>
          <w:b/>
          <w:bCs/>
          <w:sz w:val="36"/>
          <w:szCs w:val="36"/>
        </w:rPr>
        <w:t>4</w:t>
      </w:r>
    </w:p>
    <w:p w14:paraId="672A6659" w14:textId="77777777" w:rsidR="00F92D79" w:rsidRDefault="00F92D79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suppressAutoHyphens/>
        <w:rPr>
          <w:rFonts w:ascii="Arial" w:eastAsia="Arial" w:hAnsi="Arial" w:cs="Arial"/>
          <w:sz w:val="22"/>
          <w:szCs w:val="22"/>
        </w:rPr>
      </w:pPr>
    </w:p>
    <w:p w14:paraId="5DAB6C7B" w14:textId="225AE69E" w:rsidR="00F92D79" w:rsidRDefault="391A7CBA" w:rsidP="23498189">
      <w:pPr>
        <w:suppressAutoHyphens/>
        <w:rPr>
          <w:rFonts w:ascii="Arial" w:eastAsia="Arial" w:hAnsi="Arial" w:cs="Arial"/>
          <w:color w:val="000000" w:themeColor="text1"/>
          <w:lang w:val="sv-SE"/>
        </w:rPr>
      </w:pPr>
      <w:r w:rsidRPr="23498189">
        <w:rPr>
          <w:rFonts w:ascii="Arial" w:eastAsia="Arial" w:hAnsi="Arial" w:cs="Arial"/>
          <w:color w:val="000000" w:themeColor="text1"/>
          <w:lang w:val="sv-SE"/>
        </w:rPr>
        <w:t xml:space="preserve">Svenska konståkningsförbundets landslag består seniorlag som uppfyllt kriterier framtagna av </w:t>
      </w:r>
      <w:proofErr w:type="gramStart"/>
      <w:r w:rsidRPr="23498189">
        <w:rPr>
          <w:rFonts w:ascii="Arial" w:eastAsia="Arial" w:hAnsi="Arial" w:cs="Arial"/>
          <w:color w:val="000000" w:themeColor="text1"/>
          <w:lang w:val="sv-SE"/>
        </w:rPr>
        <w:t>SKFs</w:t>
      </w:r>
      <w:proofErr w:type="gramEnd"/>
      <w:r w:rsidRPr="23498189">
        <w:rPr>
          <w:rFonts w:ascii="Arial" w:eastAsia="Arial" w:hAnsi="Arial" w:cs="Arial"/>
          <w:color w:val="000000" w:themeColor="text1"/>
          <w:lang w:val="sv-SE"/>
        </w:rPr>
        <w:t xml:space="preserve"> internationella kommitté. Dessa lag är berättigade att bli uttagna att representera Sverige på internationella ISU tävlingar.   </w:t>
      </w:r>
    </w:p>
    <w:p w14:paraId="02EB378F" w14:textId="77777777" w:rsidR="00F92D79" w:rsidRDefault="00F92D79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suppressAutoHyphens/>
        <w:rPr>
          <w:rFonts w:ascii="Arial" w:eastAsia="Arial" w:hAnsi="Arial" w:cs="Arial"/>
          <w:sz w:val="22"/>
          <w:szCs w:val="22"/>
        </w:rPr>
      </w:pPr>
    </w:p>
    <w:p w14:paraId="4171B505" w14:textId="18FC2215" w:rsidR="00F92D79" w:rsidRDefault="2602E708" w:rsidP="23498189">
      <w:pPr>
        <w:pStyle w:val="BrdtextA"/>
        <w:rPr>
          <w:rFonts w:ascii="Arial" w:hAnsi="Arial"/>
          <w:b/>
          <w:bCs/>
          <w:sz w:val="36"/>
          <w:szCs w:val="36"/>
        </w:rPr>
      </w:pPr>
      <w:r w:rsidRPr="23498189">
        <w:rPr>
          <w:rFonts w:ascii="Arial" w:hAnsi="Arial"/>
          <w:b/>
          <w:bCs/>
          <w:sz w:val="36"/>
          <w:szCs w:val="36"/>
        </w:rPr>
        <w:t xml:space="preserve">Landslag </w:t>
      </w:r>
    </w:p>
    <w:p w14:paraId="394E5512" w14:textId="39729DED" w:rsidR="00F92D79" w:rsidRDefault="0AB4EDDB" w:rsidP="0AB4EDDB">
      <w:pPr>
        <w:pStyle w:val="BrdtextA"/>
        <w:rPr>
          <w:rFonts w:ascii="Arial" w:hAnsi="Arial"/>
        </w:rPr>
      </w:pPr>
      <w:r w:rsidRPr="75BC8AEE">
        <w:rPr>
          <w:rFonts w:ascii="Arial" w:hAnsi="Arial"/>
        </w:rPr>
        <w:t xml:space="preserve">För </w:t>
      </w:r>
      <w:r w:rsidR="37B41513" w:rsidRPr="75BC8AEE">
        <w:rPr>
          <w:rFonts w:ascii="Arial" w:hAnsi="Arial"/>
        </w:rPr>
        <w:t xml:space="preserve">landslaget </w:t>
      </w:r>
      <w:proofErr w:type="spellStart"/>
      <w:r w:rsidRPr="75BC8AEE">
        <w:rPr>
          <w:rFonts w:ascii="Arial" w:hAnsi="Arial"/>
        </w:rPr>
        <w:t>genomfö</w:t>
      </w:r>
      <w:proofErr w:type="spellEnd"/>
      <w:r w:rsidRPr="75BC8AEE">
        <w:rPr>
          <w:rFonts w:ascii="Arial" w:hAnsi="Arial"/>
          <w:lang w:val="fr-FR"/>
        </w:rPr>
        <w:t>rs</w:t>
      </w:r>
      <w:r w:rsidRPr="75BC8AEE">
        <w:rPr>
          <w:rFonts w:ascii="Arial" w:hAnsi="Arial"/>
        </w:rPr>
        <w:t xml:space="preserve"> gemensam</w:t>
      </w:r>
      <w:r w:rsidR="731A292C" w:rsidRPr="75BC8AEE">
        <w:rPr>
          <w:rFonts w:ascii="Arial" w:hAnsi="Arial"/>
        </w:rPr>
        <w:t>ma</w:t>
      </w:r>
      <w:r w:rsidRPr="75BC8AEE">
        <w:rPr>
          <w:rFonts w:ascii="Arial" w:hAnsi="Arial"/>
        </w:rPr>
        <w:t xml:space="preserve"> nationell</w:t>
      </w:r>
      <w:r w:rsidR="5E41EF2B" w:rsidRPr="75BC8AEE">
        <w:rPr>
          <w:rFonts w:ascii="Arial" w:hAnsi="Arial"/>
        </w:rPr>
        <w:t>a</w:t>
      </w:r>
      <w:r w:rsidRPr="75BC8AEE">
        <w:rPr>
          <w:rFonts w:ascii="Arial" w:hAnsi="Arial"/>
        </w:rPr>
        <w:t xml:space="preserve"> samling</w:t>
      </w:r>
      <w:r w:rsidR="3E4B8E63" w:rsidRPr="75BC8AEE">
        <w:rPr>
          <w:rFonts w:ascii="Arial" w:hAnsi="Arial"/>
        </w:rPr>
        <w:t>ar</w:t>
      </w:r>
      <w:r w:rsidRPr="75BC8AEE">
        <w:rPr>
          <w:rFonts w:ascii="Arial" w:hAnsi="Arial"/>
        </w:rPr>
        <w:t xml:space="preserve"> under </w:t>
      </w:r>
      <w:r w:rsidRPr="75BC8AEE">
        <w:rPr>
          <w:rFonts w:ascii="Arial" w:hAnsi="Arial"/>
          <w:lang w:val="da-DK"/>
        </w:rPr>
        <w:t>å</w:t>
      </w:r>
      <w:proofErr w:type="spellStart"/>
      <w:r w:rsidRPr="75BC8AEE">
        <w:rPr>
          <w:rFonts w:ascii="Arial" w:hAnsi="Arial"/>
        </w:rPr>
        <w:t>ret</w:t>
      </w:r>
      <w:proofErr w:type="spellEnd"/>
      <w:r w:rsidRPr="75BC8AEE">
        <w:rPr>
          <w:rFonts w:ascii="Arial" w:hAnsi="Arial"/>
        </w:rPr>
        <w:t xml:space="preserve">. Landslaget tas ut för att medverka på </w:t>
      </w:r>
      <w:r w:rsidR="3F15F2C0" w:rsidRPr="75BC8AEE">
        <w:rPr>
          <w:rFonts w:ascii="Arial" w:hAnsi="Arial"/>
        </w:rPr>
        <w:t>inter</w:t>
      </w:r>
      <w:r w:rsidR="7DD7A18F" w:rsidRPr="75BC8AEE">
        <w:rPr>
          <w:rFonts w:ascii="Arial" w:hAnsi="Arial"/>
        </w:rPr>
        <w:t xml:space="preserve">nationella tävlingar i syfte att ta världsrankingpoäng samt öka sin erfarenhet. </w:t>
      </w:r>
      <w:r w:rsidRPr="75BC8AEE">
        <w:rPr>
          <w:rFonts w:ascii="Arial" w:hAnsi="Arial"/>
        </w:rPr>
        <w:t xml:space="preserve"> </w:t>
      </w:r>
    </w:p>
    <w:p w14:paraId="6A05A809" w14:textId="77777777" w:rsidR="00F92D79" w:rsidRDefault="00F92D79">
      <w:pPr>
        <w:pStyle w:val="BrdtextA"/>
        <w:rPr>
          <w:rFonts w:ascii="Arial" w:eastAsia="Arial" w:hAnsi="Arial" w:cs="Arial"/>
        </w:rPr>
      </w:pPr>
    </w:p>
    <w:p w14:paraId="06F758EE" w14:textId="77777777" w:rsidR="00F92D79" w:rsidRPr="00A557B6" w:rsidRDefault="23498189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sz w:val="22"/>
          <w:szCs w:val="22"/>
          <w:lang w:val="sv-SE"/>
        </w:rPr>
      </w:pPr>
      <w:r w:rsidRPr="00A557B6">
        <w:rPr>
          <w:rFonts w:ascii="Arial" w:hAnsi="Arial"/>
          <w:sz w:val="28"/>
          <w:szCs w:val="28"/>
          <w:lang w:val="sv-SE"/>
        </w:rPr>
        <w:t>M</w:t>
      </w:r>
      <w:r w:rsidRPr="23498189">
        <w:rPr>
          <w:rFonts w:ascii="Arial" w:hAnsi="Arial"/>
          <w:sz w:val="28"/>
          <w:szCs w:val="28"/>
          <w:lang w:val="da-DK"/>
        </w:rPr>
        <w:t>å</w:t>
      </w:r>
      <w:proofErr w:type="spellStart"/>
      <w:r w:rsidRPr="00A557B6">
        <w:rPr>
          <w:rFonts w:ascii="Arial" w:hAnsi="Arial"/>
          <w:sz w:val="28"/>
          <w:szCs w:val="28"/>
          <w:lang w:val="sv-SE"/>
        </w:rPr>
        <w:t>lsä</w:t>
      </w:r>
      <w:r w:rsidRPr="23498189">
        <w:rPr>
          <w:rFonts w:ascii="Arial" w:hAnsi="Arial"/>
          <w:sz w:val="28"/>
          <w:szCs w:val="28"/>
          <w:lang w:val="sv-SE"/>
        </w:rPr>
        <w:t>ttning</w:t>
      </w:r>
      <w:proofErr w:type="spellEnd"/>
    </w:p>
    <w:p w14:paraId="63C876FE" w14:textId="7FEA4FC7" w:rsidR="00F92D79" w:rsidRDefault="055559A1">
      <w:pPr>
        <w:pStyle w:val="Brdtext"/>
        <w:spacing w:before="60"/>
        <w:rPr>
          <w:rFonts w:ascii="Arial" w:eastAsia="Arial" w:hAnsi="Arial" w:cs="Arial"/>
        </w:rPr>
      </w:pPr>
      <w:r w:rsidRPr="75BC8AEE">
        <w:rPr>
          <w:rFonts w:ascii="Arial" w:hAnsi="Arial"/>
        </w:rPr>
        <w:t xml:space="preserve">Laget ska ha en tydlig målsättning, kapacitet och plan för att delta på mästerskap. Mål är att delta </w:t>
      </w:r>
      <w:r w:rsidR="3F49637B" w:rsidRPr="75BC8AEE">
        <w:rPr>
          <w:rFonts w:ascii="Arial" w:hAnsi="Arial"/>
        </w:rPr>
        <w:t xml:space="preserve">på Challenger tävlingar samt ISU </w:t>
      </w:r>
      <w:r w:rsidR="2B7A2A06" w:rsidRPr="75BC8AEE">
        <w:rPr>
          <w:rFonts w:ascii="Arial" w:hAnsi="Arial"/>
        </w:rPr>
        <w:t>mästerskap</w:t>
      </w:r>
      <w:r w:rsidR="3F49637B" w:rsidRPr="75BC8AEE">
        <w:rPr>
          <w:rFonts w:ascii="Arial" w:hAnsi="Arial"/>
        </w:rPr>
        <w:t xml:space="preserve">. </w:t>
      </w:r>
      <w:r w:rsidR="7CCA6710" w:rsidRPr="75BC8AEE">
        <w:rPr>
          <w:rFonts w:ascii="Arial" w:hAnsi="Arial"/>
        </w:rPr>
        <w:t xml:space="preserve">Ha kapacitet att ta en topp 10 placering på </w:t>
      </w:r>
      <w:r w:rsidR="099A116F" w:rsidRPr="75BC8AEE">
        <w:rPr>
          <w:rFonts w:ascii="Arial" w:hAnsi="Arial"/>
        </w:rPr>
        <w:t xml:space="preserve">ISU World </w:t>
      </w:r>
      <w:proofErr w:type="spellStart"/>
      <w:r w:rsidR="099A116F" w:rsidRPr="75BC8AEE">
        <w:rPr>
          <w:rFonts w:ascii="Arial" w:hAnsi="Arial"/>
        </w:rPr>
        <w:t>Synchronized</w:t>
      </w:r>
      <w:proofErr w:type="spellEnd"/>
      <w:r w:rsidR="099A116F" w:rsidRPr="75BC8AEE">
        <w:rPr>
          <w:rFonts w:ascii="Arial" w:hAnsi="Arial"/>
        </w:rPr>
        <w:t xml:space="preserve"> </w:t>
      </w:r>
      <w:proofErr w:type="spellStart"/>
      <w:r w:rsidR="099A116F" w:rsidRPr="75BC8AEE">
        <w:rPr>
          <w:rFonts w:ascii="Arial" w:hAnsi="Arial"/>
        </w:rPr>
        <w:t>Skating</w:t>
      </w:r>
      <w:proofErr w:type="spellEnd"/>
      <w:r w:rsidR="099A116F" w:rsidRPr="75BC8AEE">
        <w:rPr>
          <w:rFonts w:ascii="Arial" w:hAnsi="Arial"/>
        </w:rPr>
        <w:t xml:space="preserve"> Championships</w:t>
      </w:r>
      <w:r w:rsidR="5CE319C5" w:rsidRPr="75BC8AEE">
        <w:rPr>
          <w:rFonts w:ascii="Arial" w:hAnsi="Arial"/>
        </w:rPr>
        <w:t>.</w:t>
      </w:r>
      <w:r w:rsidR="7CCA6710" w:rsidRPr="75BC8AEE">
        <w:rPr>
          <w:rFonts w:ascii="Arial" w:hAnsi="Arial"/>
        </w:rPr>
        <w:t xml:space="preserve"> </w:t>
      </w:r>
    </w:p>
    <w:p w14:paraId="5A39BBE3" w14:textId="77777777" w:rsidR="00F92D79" w:rsidRPr="00A557B6" w:rsidRDefault="00F92D79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sz w:val="28"/>
          <w:szCs w:val="28"/>
          <w:lang w:val="sv-SE"/>
        </w:rPr>
      </w:pPr>
    </w:p>
    <w:p w14:paraId="5EA9B191" w14:textId="10355E78" w:rsidR="72DE7319" w:rsidRDefault="72DE7319" w:rsidP="75BC8AEE">
      <w:pPr>
        <w:pStyle w:val="Brdtext"/>
        <w:spacing w:before="60"/>
        <w:contextualSpacing/>
        <w:rPr>
          <w:rFonts w:ascii="Arial" w:eastAsia="Arial" w:hAnsi="Arial" w:cs="Arial"/>
          <w:color w:val="000000" w:themeColor="text1"/>
          <w:lang w:val="pt-PT"/>
        </w:rPr>
      </w:pPr>
      <w:r w:rsidRPr="75BC8AEE">
        <w:rPr>
          <w:rFonts w:ascii="Arial" w:eastAsia="Arial" w:hAnsi="Arial" w:cs="Arial"/>
          <w:b/>
          <w:bCs/>
          <w:color w:val="000000" w:themeColor="text1"/>
        </w:rPr>
        <w:t>Guld</w:t>
      </w:r>
    </w:p>
    <w:p w14:paraId="1181EFCA" w14:textId="3B926BCD" w:rsidR="5472033F" w:rsidRDefault="5472033F" w:rsidP="75BC8AEE">
      <w:pPr>
        <w:pStyle w:val="Brdtext"/>
        <w:spacing w:before="60"/>
        <w:contextualSpacing/>
        <w:rPr>
          <w:rFonts w:ascii="Arial" w:hAnsi="Arial"/>
        </w:rPr>
      </w:pPr>
      <w:r w:rsidRPr="75BC8AEE">
        <w:rPr>
          <w:rFonts w:ascii="Arial" w:eastAsia="Arial" w:hAnsi="Arial" w:cs="Arial"/>
          <w:color w:val="000000" w:themeColor="text1"/>
        </w:rPr>
        <w:t xml:space="preserve">Ha kapacitet att ta medalj på </w:t>
      </w:r>
      <w:r w:rsidR="27D0F99D" w:rsidRPr="75BC8AEE">
        <w:rPr>
          <w:rFonts w:ascii="Arial" w:hAnsi="Arial"/>
        </w:rPr>
        <w:t xml:space="preserve">ISU World </w:t>
      </w:r>
      <w:proofErr w:type="spellStart"/>
      <w:r w:rsidR="27D0F99D" w:rsidRPr="75BC8AEE">
        <w:rPr>
          <w:rFonts w:ascii="Arial" w:hAnsi="Arial"/>
        </w:rPr>
        <w:t>Synchronized</w:t>
      </w:r>
      <w:proofErr w:type="spellEnd"/>
      <w:r w:rsidR="27D0F99D" w:rsidRPr="75BC8AEE">
        <w:rPr>
          <w:rFonts w:ascii="Arial" w:hAnsi="Arial"/>
        </w:rPr>
        <w:t xml:space="preserve"> </w:t>
      </w:r>
      <w:proofErr w:type="spellStart"/>
      <w:r w:rsidR="27D0F99D" w:rsidRPr="75BC8AEE">
        <w:rPr>
          <w:rFonts w:ascii="Arial" w:hAnsi="Arial"/>
        </w:rPr>
        <w:t>Skating</w:t>
      </w:r>
      <w:proofErr w:type="spellEnd"/>
      <w:r w:rsidR="27D0F99D" w:rsidRPr="75BC8AEE">
        <w:rPr>
          <w:rFonts w:ascii="Arial" w:hAnsi="Arial"/>
        </w:rPr>
        <w:t xml:space="preserve"> Championships.</w:t>
      </w:r>
    </w:p>
    <w:p w14:paraId="473AE999" w14:textId="3132E5A5" w:rsidR="4D8E6B17" w:rsidRDefault="4D8E6B17" w:rsidP="75BC8AEE">
      <w:pPr>
        <w:pStyle w:val="Brdtext"/>
        <w:spacing w:before="60"/>
        <w:contextualSpacing/>
        <w:rPr>
          <w:rFonts w:ascii="Arial" w:eastAsia="Arial" w:hAnsi="Arial" w:cs="Arial"/>
          <w:color w:val="000000" w:themeColor="text1"/>
        </w:rPr>
      </w:pPr>
      <w:r w:rsidRPr="75BC8AEE">
        <w:rPr>
          <w:rFonts w:ascii="Arial" w:eastAsia="Arial" w:hAnsi="Arial" w:cs="Arial"/>
          <w:color w:val="000000" w:themeColor="text1"/>
        </w:rPr>
        <w:t xml:space="preserve">Laget består av senioråkare som </w:t>
      </w:r>
      <w:r w:rsidR="72DE7319" w:rsidRPr="75BC8AEE">
        <w:rPr>
          <w:rFonts w:ascii="Arial" w:eastAsia="Arial" w:hAnsi="Arial" w:cs="Arial"/>
          <w:color w:val="000000" w:themeColor="text1"/>
        </w:rPr>
        <w:t xml:space="preserve">tillhör </w:t>
      </w:r>
      <w:r w:rsidR="72DE7319" w:rsidRPr="75BC8AEE">
        <w:rPr>
          <w:rFonts w:ascii="Arial" w:eastAsia="Arial" w:hAnsi="Arial" w:cs="Arial"/>
          <w:i/>
          <w:iCs/>
          <w:color w:val="000000" w:themeColor="text1"/>
        </w:rPr>
        <w:t>Tävla för att vinna</w:t>
      </w:r>
      <w:r w:rsidR="72DE7319" w:rsidRPr="75BC8AEE">
        <w:rPr>
          <w:rFonts w:ascii="Arial" w:eastAsia="Arial" w:hAnsi="Arial" w:cs="Arial"/>
          <w:color w:val="000000" w:themeColor="text1"/>
        </w:rPr>
        <w:t xml:space="preserve"> stadiet enligt </w:t>
      </w:r>
      <w:proofErr w:type="gramStart"/>
      <w:r w:rsidR="72DE7319" w:rsidRPr="75BC8AEE">
        <w:rPr>
          <w:rFonts w:ascii="Arial" w:eastAsia="Arial" w:hAnsi="Arial" w:cs="Arial"/>
          <w:color w:val="000000" w:themeColor="text1"/>
        </w:rPr>
        <w:t>SKFs</w:t>
      </w:r>
      <w:proofErr w:type="gramEnd"/>
      <w:r w:rsidR="72DE7319" w:rsidRPr="75BC8AEE">
        <w:rPr>
          <w:rFonts w:ascii="Arial" w:eastAsia="Arial" w:hAnsi="Arial" w:cs="Arial"/>
          <w:color w:val="000000" w:themeColor="text1"/>
        </w:rPr>
        <w:t xml:space="preserve"> åkarutvecklingsmodell. Ska ha en tydlig målsättning</w:t>
      </w:r>
      <w:r w:rsidR="08318C1D" w:rsidRPr="75BC8AEE">
        <w:rPr>
          <w:rFonts w:ascii="Arial" w:eastAsia="Arial" w:hAnsi="Arial" w:cs="Arial"/>
          <w:color w:val="000000" w:themeColor="text1"/>
        </w:rPr>
        <w:t xml:space="preserve">, planering </w:t>
      </w:r>
      <w:r w:rsidR="72DE7319" w:rsidRPr="75BC8AEE">
        <w:rPr>
          <w:rFonts w:ascii="Arial" w:eastAsia="Arial" w:hAnsi="Arial" w:cs="Arial"/>
          <w:color w:val="000000" w:themeColor="text1"/>
        </w:rPr>
        <w:t xml:space="preserve">och satsning mot att </w:t>
      </w:r>
      <w:r w:rsidR="796E4E0B" w:rsidRPr="75BC8AEE">
        <w:rPr>
          <w:rFonts w:ascii="Arial" w:eastAsia="Arial" w:hAnsi="Arial" w:cs="Arial"/>
          <w:color w:val="000000" w:themeColor="text1"/>
        </w:rPr>
        <w:t xml:space="preserve">ta medalj på </w:t>
      </w:r>
      <w:r w:rsidR="21EE955B" w:rsidRPr="75BC8AEE">
        <w:rPr>
          <w:rFonts w:ascii="Arial" w:hAnsi="Arial"/>
        </w:rPr>
        <w:t xml:space="preserve">ISU World </w:t>
      </w:r>
      <w:proofErr w:type="spellStart"/>
      <w:r w:rsidR="21EE955B" w:rsidRPr="75BC8AEE">
        <w:rPr>
          <w:rFonts w:ascii="Arial" w:hAnsi="Arial"/>
        </w:rPr>
        <w:t>Synchronized</w:t>
      </w:r>
      <w:proofErr w:type="spellEnd"/>
      <w:r w:rsidR="21EE955B" w:rsidRPr="75BC8AEE">
        <w:rPr>
          <w:rFonts w:ascii="Arial" w:hAnsi="Arial"/>
        </w:rPr>
        <w:t xml:space="preserve"> </w:t>
      </w:r>
      <w:proofErr w:type="spellStart"/>
      <w:r w:rsidR="21EE955B" w:rsidRPr="75BC8AEE">
        <w:rPr>
          <w:rFonts w:ascii="Arial" w:hAnsi="Arial"/>
        </w:rPr>
        <w:t>Skating</w:t>
      </w:r>
      <w:proofErr w:type="spellEnd"/>
      <w:r w:rsidR="21EE955B" w:rsidRPr="75BC8AEE">
        <w:rPr>
          <w:rFonts w:ascii="Arial" w:hAnsi="Arial"/>
        </w:rPr>
        <w:t xml:space="preserve"> Championships</w:t>
      </w:r>
      <w:r w:rsidR="718EA8C8" w:rsidRPr="75BC8AEE">
        <w:rPr>
          <w:rFonts w:ascii="Arial" w:eastAsia="Arial" w:hAnsi="Arial" w:cs="Arial"/>
          <w:color w:val="000000" w:themeColor="text1"/>
        </w:rPr>
        <w:t xml:space="preserve"> säsongen 23/24</w:t>
      </w:r>
      <w:r w:rsidR="1C1ED0DB" w:rsidRPr="75BC8AEE">
        <w:rPr>
          <w:rFonts w:ascii="Arial" w:eastAsia="Arial" w:hAnsi="Arial" w:cs="Arial"/>
          <w:color w:val="000000" w:themeColor="text1"/>
        </w:rPr>
        <w:t>.</w:t>
      </w:r>
    </w:p>
    <w:p w14:paraId="1E2AE8BE" w14:textId="6179CB9C" w:rsidR="1883D9ED" w:rsidRDefault="1883D9ED" w:rsidP="69B24FC0">
      <w:pPr>
        <w:pStyle w:val="Brdtext"/>
        <w:contextualSpacing/>
      </w:pPr>
    </w:p>
    <w:p w14:paraId="6C181871" w14:textId="27402F72" w:rsidR="44EEA0DA" w:rsidRDefault="1B315569" w:rsidP="75BC8AEE">
      <w:pPr>
        <w:pStyle w:val="Brdtext"/>
        <w:numPr>
          <w:ilvl w:val="0"/>
          <w:numId w:val="4"/>
        </w:numPr>
        <w:spacing w:before="60"/>
        <w:contextualSpacing/>
        <w:rPr>
          <w:rFonts w:ascii="Arial" w:eastAsia="Arial" w:hAnsi="Arial" w:cs="Arial"/>
          <w:color w:val="000000" w:themeColor="text1"/>
        </w:rPr>
      </w:pPr>
      <w:r w:rsidRPr="75BC8AEE">
        <w:rPr>
          <w:rFonts w:ascii="Arial" w:eastAsia="Arial" w:hAnsi="Arial" w:cs="Arial"/>
          <w:color w:val="000000" w:themeColor="text1"/>
        </w:rPr>
        <w:t xml:space="preserve">Laget ska </w:t>
      </w:r>
      <w:r w:rsidR="06CCC2A8" w:rsidRPr="75BC8AEE">
        <w:rPr>
          <w:rFonts w:ascii="Arial" w:eastAsia="Arial" w:hAnsi="Arial" w:cs="Arial"/>
          <w:color w:val="000000" w:themeColor="text1"/>
        </w:rPr>
        <w:t xml:space="preserve">under säsongen </w:t>
      </w:r>
      <w:r w:rsidR="6B1CB2EA" w:rsidRPr="75BC8AEE">
        <w:rPr>
          <w:rFonts w:ascii="Arial" w:eastAsia="Arial" w:hAnsi="Arial" w:cs="Arial"/>
          <w:color w:val="000000" w:themeColor="text1"/>
        </w:rPr>
        <w:t>2022–23</w:t>
      </w:r>
      <w:r w:rsidR="06CCC2A8" w:rsidRPr="75BC8AEE">
        <w:rPr>
          <w:rFonts w:ascii="Arial" w:eastAsia="Arial" w:hAnsi="Arial" w:cs="Arial"/>
          <w:color w:val="000000" w:themeColor="text1"/>
        </w:rPr>
        <w:t xml:space="preserve"> </w:t>
      </w:r>
      <w:r w:rsidRPr="75BC8AEE">
        <w:rPr>
          <w:rFonts w:ascii="Arial" w:eastAsia="Arial" w:hAnsi="Arial" w:cs="Arial"/>
          <w:color w:val="000000" w:themeColor="text1"/>
        </w:rPr>
        <w:t xml:space="preserve">ha tagit en plats som </w:t>
      </w:r>
      <w:r w:rsidR="0257050D" w:rsidRPr="75BC8AEE">
        <w:rPr>
          <w:rFonts w:ascii="Arial" w:eastAsia="Arial" w:hAnsi="Arial" w:cs="Arial"/>
          <w:color w:val="000000" w:themeColor="text1"/>
        </w:rPr>
        <w:t>top</w:t>
      </w:r>
      <w:r w:rsidR="4A2F2498" w:rsidRPr="75BC8AEE">
        <w:rPr>
          <w:rFonts w:ascii="Arial" w:eastAsia="Arial" w:hAnsi="Arial" w:cs="Arial"/>
          <w:color w:val="000000" w:themeColor="text1"/>
        </w:rPr>
        <w:t>p</w:t>
      </w:r>
      <w:r w:rsidR="72220E2A" w:rsidRPr="75BC8AEE">
        <w:rPr>
          <w:rFonts w:ascii="Arial" w:eastAsia="Arial" w:hAnsi="Arial" w:cs="Arial"/>
          <w:color w:val="000000" w:themeColor="text1"/>
        </w:rPr>
        <w:t xml:space="preserve"> 5 </w:t>
      </w:r>
      <w:r w:rsidR="0041176C" w:rsidRPr="75BC8AEE">
        <w:rPr>
          <w:rFonts w:ascii="Arial" w:eastAsia="Arial" w:hAnsi="Arial" w:cs="Arial"/>
          <w:color w:val="000000" w:themeColor="text1"/>
        </w:rPr>
        <w:t xml:space="preserve">placering </w:t>
      </w:r>
      <w:r w:rsidR="72220E2A" w:rsidRPr="75BC8AEE">
        <w:rPr>
          <w:rFonts w:ascii="Arial" w:eastAsia="Arial" w:hAnsi="Arial" w:cs="Arial"/>
          <w:color w:val="000000" w:themeColor="text1"/>
        </w:rPr>
        <w:t xml:space="preserve">på </w:t>
      </w:r>
      <w:r w:rsidR="5A2CE428" w:rsidRPr="75BC8AEE">
        <w:rPr>
          <w:rFonts w:ascii="Arial" w:hAnsi="Arial"/>
        </w:rPr>
        <w:t xml:space="preserve">ISU World </w:t>
      </w:r>
      <w:proofErr w:type="spellStart"/>
      <w:r w:rsidR="5A2CE428" w:rsidRPr="75BC8AEE">
        <w:rPr>
          <w:rFonts w:ascii="Arial" w:hAnsi="Arial"/>
        </w:rPr>
        <w:t>Synchronized</w:t>
      </w:r>
      <w:proofErr w:type="spellEnd"/>
      <w:r w:rsidR="5A2CE428" w:rsidRPr="75BC8AEE">
        <w:rPr>
          <w:rFonts w:ascii="Arial" w:hAnsi="Arial"/>
        </w:rPr>
        <w:t xml:space="preserve"> </w:t>
      </w:r>
      <w:proofErr w:type="spellStart"/>
      <w:r w:rsidR="5A2CE428" w:rsidRPr="75BC8AEE">
        <w:rPr>
          <w:rFonts w:ascii="Arial" w:hAnsi="Arial"/>
        </w:rPr>
        <w:t>Skating</w:t>
      </w:r>
      <w:proofErr w:type="spellEnd"/>
      <w:r w:rsidR="5A2CE428" w:rsidRPr="75BC8AEE">
        <w:rPr>
          <w:rFonts w:ascii="Arial" w:hAnsi="Arial"/>
        </w:rPr>
        <w:t xml:space="preserve"> Championships</w:t>
      </w:r>
      <w:r w:rsidR="6FED0E0B" w:rsidRPr="75BC8AEE">
        <w:rPr>
          <w:rFonts w:ascii="Arial" w:eastAsia="Arial" w:hAnsi="Arial" w:cs="Arial"/>
          <w:color w:val="000000" w:themeColor="text1"/>
        </w:rPr>
        <w:t>.</w:t>
      </w:r>
      <w:r w:rsidR="497EF9AC" w:rsidRPr="75BC8AEE">
        <w:rPr>
          <w:rFonts w:ascii="Arial" w:eastAsia="Arial" w:hAnsi="Arial" w:cs="Arial"/>
          <w:color w:val="000000" w:themeColor="text1"/>
        </w:rPr>
        <w:t xml:space="preserve"> </w:t>
      </w:r>
    </w:p>
    <w:p w14:paraId="7EBF764B" w14:textId="62934748" w:rsidR="25CA4F5B" w:rsidRDefault="25CA4F5B" w:rsidP="25CA4F5B">
      <w:pPr>
        <w:pStyle w:val="Brdtext"/>
        <w:contextualSpacing/>
      </w:pPr>
    </w:p>
    <w:p w14:paraId="4623E86E" w14:textId="217B1517" w:rsidR="72DE7319" w:rsidRDefault="72DE7319" w:rsidP="75BC8AEE">
      <w:pPr>
        <w:pStyle w:val="Brdtext"/>
        <w:numPr>
          <w:ilvl w:val="0"/>
          <w:numId w:val="4"/>
        </w:numPr>
        <w:spacing w:before="60"/>
        <w:contextualSpacing/>
        <w:rPr>
          <w:rFonts w:ascii="Arial" w:eastAsia="Arial" w:hAnsi="Arial" w:cs="Arial"/>
          <w:color w:val="000000" w:themeColor="text1"/>
          <w:lang w:val="pt-PT"/>
        </w:rPr>
      </w:pPr>
      <w:r w:rsidRPr="75BC8AEE">
        <w:rPr>
          <w:rFonts w:ascii="Arial" w:eastAsia="Arial" w:hAnsi="Arial" w:cs="Arial"/>
          <w:color w:val="000000" w:themeColor="text1"/>
        </w:rPr>
        <w:t xml:space="preserve">Ska ha presterat jämna och stadiga resultat på internationella och nationella tävlingar under säsongen </w:t>
      </w:r>
      <w:r w:rsidR="5E9B7C07" w:rsidRPr="75BC8AEE">
        <w:rPr>
          <w:rFonts w:ascii="Arial" w:eastAsia="Arial" w:hAnsi="Arial" w:cs="Arial"/>
          <w:color w:val="000000" w:themeColor="text1"/>
        </w:rPr>
        <w:t>2022–23</w:t>
      </w:r>
      <w:r w:rsidRPr="75BC8AEE">
        <w:rPr>
          <w:rFonts w:ascii="Arial" w:eastAsia="Arial" w:hAnsi="Arial" w:cs="Arial"/>
          <w:color w:val="000000" w:themeColor="text1"/>
        </w:rPr>
        <w:t xml:space="preserve">. </w:t>
      </w:r>
    </w:p>
    <w:p w14:paraId="6A6AABC4" w14:textId="522F829D" w:rsidR="7CCA6710" w:rsidRDefault="7CCA6710" w:rsidP="7CCA6710">
      <w:pPr>
        <w:pStyle w:val="Brdtext"/>
      </w:pPr>
    </w:p>
    <w:p w14:paraId="1456D18C" w14:textId="6C15BA5B" w:rsidR="7CCA6710" w:rsidRDefault="7CCA6710" w:rsidP="7CCA6710">
      <w:pPr>
        <w:pStyle w:val="Brdtext"/>
      </w:pPr>
    </w:p>
    <w:p w14:paraId="263899C1" w14:textId="4C7D17B1" w:rsidR="6EB8FA42" w:rsidRDefault="6EB8FA42" w:rsidP="75BC8AEE">
      <w:pPr>
        <w:pStyle w:val="Brdtext"/>
        <w:spacing w:before="60"/>
        <w:contextualSpacing/>
        <w:rPr>
          <w:rFonts w:ascii="Arial" w:eastAsia="Arial" w:hAnsi="Arial" w:cs="Arial"/>
          <w:color w:val="000000" w:themeColor="text1"/>
          <w:lang w:val="pt-PT"/>
        </w:rPr>
      </w:pPr>
      <w:r w:rsidRPr="75BC8AEE">
        <w:rPr>
          <w:rFonts w:ascii="Arial" w:eastAsia="Arial" w:hAnsi="Arial" w:cs="Arial"/>
          <w:b/>
          <w:bCs/>
          <w:color w:val="000000" w:themeColor="text1"/>
        </w:rPr>
        <w:t>Silver</w:t>
      </w:r>
    </w:p>
    <w:p w14:paraId="69BCB596" w14:textId="30D41D27" w:rsidR="0FDB558F" w:rsidRDefault="0FDB558F" w:rsidP="7CCA6710">
      <w:pPr>
        <w:pStyle w:val="Brdtext"/>
        <w:spacing w:before="60"/>
        <w:rPr>
          <w:rFonts w:ascii="Arial" w:hAnsi="Arial"/>
        </w:rPr>
      </w:pPr>
      <w:r w:rsidRPr="75BC8AEE">
        <w:rPr>
          <w:rFonts w:ascii="Arial" w:hAnsi="Arial"/>
        </w:rPr>
        <w:t>Lag som tävlar på senior</w:t>
      </w:r>
      <w:r w:rsidR="2903C5E6" w:rsidRPr="75BC8AEE">
        <w:rPr>
          <w:rFonts w:ascii="Arial" w:hAnsi="Arial"/>
        </w:rPr>
        <w:t xml:space="preserve">nivå </w:t>
      </w:r>
      <w:r w:rsidRPr="75BC8AEE">
        <w:rPr>
          <w:rFonts w:ascii="Arial" w:hAnsi="Arial"/>
        </w:rPr>
        <w:t xml:space="preserve">tillhör </w:t>
      </w:r>
      <w:r w:rsidRPr="75BC8AEE">
        <w:rPr>
          <w:rFonts w:ascii="Arial" w:hAnsi="Arial"/>
          <w:i/>
          <w:iCs/>
        </w:rPr>
        <w:t xml:space="preserve">Träna för att vinna </w:t>
      </w:r>
      <w:r w:rsidRPr="75BC8AEE">
        <w:rPr>
          <w:rFonts w:ascii="Arial" w:hAnsi="Arial"/>
        </w:rPr>
        <w:t xml:space="preserve">– stadiet enligt </w:t>
      </w:r>
      <w:proofErr w:type="gramStart"/>
      <w:r w:rsidRPr="75BC8AEE">
        <w:rPr>
          <w:rFonts w:ascii="Arial" w:hAnsi="Arial"/>
        </w:rPr>
        <w:t>SKFs</w:t>
      </w:r>
      <w:proofErr w:type="gramEnd"/>
      <w:r w:rsidRPr="75BC8AEE">
        <w:rPr>
          <w:rFonts w:ascii="Arial" w:hAnsi="Arial"/>
        </w:rPr>
        <w:t xml:space="preserve"> åkarutvecklingsmodell.  </w:t>
      </w:r>
      <w:r w:rsidR="5CB61B9D" w:rsidRPr="75BC8AEE">
        <w:rPr>
          <w:rFonts w:ascii="Arial" w:eastAsia="Arial" w:hAnsi="Arial" w:cs="Arial"/>
          <w:color w:val="000000" w:themeColor="text1"/>
        </w:rPr>
        <w:t>Ska ha en tydlig målsättning, planering och satsning</w:t>
      </w:r>
      <w:r w:rsidR="5CB61B9D" w:rsidRPr="75BC8AEE">
        <w:rPr>
          <w:rFonts w:ascii="Arial" w:hAnsi="Arial"/>
        </w:rPr>
        <w:t xml:space="preserve"> </w:t>
      </w:r>
      <w:r w:rsidR="4BD83E3D" w:rsidRPr="75BC8AEE">
        <w:rPr>
          <w:rFonts w:ascii="Arial" w:hAnsi="Arial"/>
        </w:rPr>
        <w:t>på att ta en top</w:t>
      </w:r>
      <w:r w:rsidR="0FA75A8D" w:rsidRPr="75BC8AEE">
        <w:rPr>
          <w:rFonts w:ascii="Arial" w:hAnsi="Arial"/>
        </w:rPr>
        <w:t>p</w:t>
      </w:r>
      <w:r w:rsidR="4BD83E3D" w:rsidRPr="75BC8AEE">
        <w:rPr>
          <w:rFonts w:ascii="Arial" w:hAnsi="Arial"/>
        </w:rPr>
        <w:t xml:space="preserve"> 5 placering på </w:t>
      </w:r>
      <w:r w:rsidR="397F56C1" w:rsidRPr="75BC8AEE">
        <w:rPr>
          <w:rFonts w:ascii="Arial" w:hAnsi="Arial"/>
        </w:rPr>
        <w:t xml:space="preserve">ISU World </w:t>
      </w:r>
      <w:proofErr w:type="spellStart"/>
      <w:r w:rsidR="397F56C1" w:rsidRPr="75BC8AEE">
        <w:rPr>
          <w:rFonts w:ascii="Arial" w:hAnsi="Arial"/>
        </w:rPr>
        <w:t>Synchronized</w:t>
      </w:r>
      <w:proofErr w:type="spellEnd"/>
      <w:r w:rsidR="397F56C1" w:rsidRPr="75BC8AEE">
        <w:rPr>
          <w:rFonts w:ascii="Arial" w:hAnsi="Arial"/>
        </w:rPr>
        <w:t xml:space="preserve"> </w:t>
      </w:r>
      <w:proofErr w:type="spellStart"/>
      <w:r w:rsidR="397F56C1" w:rsidRPr="75BC8AEE">
        <w:rPr>
          <w:rFonts w:ascii="Arial" w:hAnsi="Arial"/>
        </w:rPr>
        <w:t>Skating</w:t>
      </w:r>
      <w:proofErr w:type="spellEnd"/>
      <w:r w:rsidR="397F56C1" w:rsidRPr="75BC8AEE">
        <w:rPr>
          <w:rFonts w:ascii="Arial" w:hAnsi="Arial"/>
        </w:rPr>
        <w:t xml:space="preserve"> Championships</w:t>
      </w:r>
      <w:r w:rsidR="4BD83E3D" w:rsidRPr="75BC8AEE">
        <w:rPr>
          <w:rFonts w:ascii="Arial" w:hAnsi="Arial"/>
        </w:rPr>
        <w:t xml:space="preserve"> </w:t>
      </w:r>
      <w:r w:rsidR="6368FFA3" w:rsidRPr="75BC8AEE">
        <w:rPr>
          <w:rFonts w:ascii="Arial" w:hAnsi="Arial"/>
        </w:rPr>
        <w:t xml:space="preserve">inom 4 år. </w:t>
      </w:r>
    </w:p>
    <w:p w14:paraId="744632CD" w14:textId="064645AD" w:rsidR="7CCA6710" w:rsidRDefault="7CCA6710" w:rsidP="25CA4F5B">
      <w:pPr>
        <w:pStyle w:val="Brdtext"/>
        <w:rPr>
          <w:highlight w:val="yellow"/>
        </w:rPr>
      </w:pPr>
    </w:p>
    <w:p w14:paraId="20D020A0" w14:textId="2956ABA1" w:rsidR="032A6C86" w:rsidRDefault="032A6C86" w:rsidP="75BC8AEE">
      <w:pPr>
        <w:pStyle w:val="Brdtext"/>
        <w:numPr>
          <w:ilvl w:val="0"/>
          <w:numId w:val="5"/>
        </w:numPr>
        <w:contextualSpacing/>
        <w:rPr>
          <w:rFonts w:ascii="Arial" w:hAnsi="Arial"/>
        </w:rPr>
      </w:pPr>
      <w:r w:rsidRPr="75BC8AEE">
        <w:rPr>
          <w:rFonts w:ascii="Arial" w:hAnsi="Arial"/>
        </w:rPr>
        <w:t>Seniorlaget ska under föregående säsong tagit en top</w:t>
      </w:r>
      <w:r w:rsidR="7908EC7E" w:rsidRPr="75BC8AEE">
        <w:rPr>
          <w:rFonts w:ascii="Arial" w:hAnsi="Arial"/>
        </w:rPr>
        <w:t>p</w:t>
      </w:r>
      <w:r w:rsidRPr="75BC8AEE">
        <w:rPr>
          <w:rFonts w:ascii="Arial" w:hAnsi="Arial"/>
        </w:rPr>
        <w:t xml:space="preserve"> 10 placering på </w:t>
      </w:r>
      <w:r w:rsidR="38AB96C5" w:rsidRPr="75BC8AEE">
        <w:rPr>
          <w:rFonts w:ascii="Arial" w:hAnsi="Arial"/>
        </w:rPr>
        <w:t xml:space="preserve">ISU World </w:t>
      </w:r>
      <w:proofErr w:type="spellStart"/>
      <w:r w:rsidR="38AB96C5" w:rsidRPr="75BC8AEE">
        <w:rPr>
          <w:rFonts w:ascii="Arial" w:hAnsi="Arial"/>
        </w:rPr>
        <w:t>Synchronized</w:t>
      </w:r>
      <w:proofErr w:type="spellEnd"/>
      <w:r w:rsidR="38AB96C5" w:rsidRPr="75BC8AEE">
        <w:rPr>
          <w:rFonts w:ascii="Arial" w:hAnsi="Arial"/>
        </w:rPr>
        <w:t xml:space="preserve"> </w:t>
      </w:r>
      <w:proofErr w:type="spellStart"/>
      <w:r w:rsidR="38AB96C5" w:rsidRPr="75BC8AEE">
        <w:rPr>
          <w:rFonts w:ascii="Arial" w:hAnsi="Arial"/>
        </w:rPr>
        <w:t>Skating</w:t>
      </w:r>
      <w:proofErr w:type="spellEnd"/>
      <w:r w:rsidR="38AB96C5" w:rsidRPr="75BC8AEE">
        <w:rPr>
          <w:rFonts w:ascii="Arial" w:hAnsi="Arial"/>
        </w:rPr>
        <w:t xml:space="preserve"> Championships.</w:t>
      </w:r>
      <w:r w:rsidRPr="75BC8AEE">
        <w:rPr>
          <w:rFonts w:ascii="Arial" w:hAnsi="Arial"/>
        </w:rPr>
        <w:t xml:space="preserve"> </w:t>
      </w:r>
    </w:p>
    <w:p w14:paraId="670CCC0E" w14:textId="176092C6" w:rsidR="25CA4F5B" w:rsidRDefault="25CA4F5B" w:rsidP="75BC8AEE">
      <w:pPr>
        <w:pStyle w:val="Brdtext"/>
        <w:spacing w:before="60"/>
        <w:contextualSpacing/>
        <w:rPr>
          <w:rFonts w:ascii="Arial" w:hAnsi="Arial"/>
        </w:rPr>
      </w:pPr>
    </w:p>
    <w:p w14:paraId="19E1A4A4" w14:textId="53C47000" w:rsidR="25CA4F5B" w:rsidRDefault="27042892" w:rsidP="267C3BCF">
      <w:pPr>
        <w:pStyle w:val="Brdtext"/>
        <w:numPr>
          <w:ilvl w:val="0"/>
          <w:numId w:val="6"/>
        </w:numPr>
        <w:spacing w:before="60"/>
        <w:contextualSpacing/>
        <w:rPr>
          <w:rFonts w:ascii="Arial" w:hAnsi="Arial"/>
        </w:rPr>
      </w:pPr>
      <w:r w:rsidRPr="37F10622">
        <w:rPr>
          <w:rFonts w:ascii="Arial" w:hAnsi="Arial"/>
        </w:rPr>
        <w:t xml:space="preserve">Under Uppstartslägret visat på </w:t>
      </w:r>
      <w:r w:rsidR="392F877A" w:rsidRPr="37F10622">
        <w:rPr>
          <w:rFonts w:ascii="Arial" w:hAnsi="Arial"/>
        </w:rPr>
        <w:t xml:space="preserve">en </w:t>
      </w:r>
      <w:r w:rsidR="6EB8FA42" w:rsidRPr="37F10622">
        <w:rPr>
          <w:rFonts w:ascii="Arial" w:hAnsi="Arial"/>
        </w:rPr>
        <w:t>kapacitet att under tävling på innevarande säsongen uppnå en totalpoäng på 1</w:t>
      </w:r>
      <w:r w:rsidR="329A246C" w:rsidRPr="37F10622">
        <w:rPr>
          <w:rFonts w:ascii="Arial" w:hAnsi="Arial"/>
        </w:rPr>
        <w:t>80</w:t>
      </w:r>
      <w:r w:rsidR="6EB8FA42" w:rsidRPr="37F10622">
        <w:rPr>
          <w:rFonts w:ascii="Arial" w:hAnsi="Arial"/>
        </w:rPr>
        <w:t xml:space="preserve"> poäng.</w:t>
      </w:r>
      <w:r w:rsidR="06569B2B" w:rsidRPr="37F10622">
        <w:rPr>
          <w:rFonts w:ascii="Arial" w:hAnsi="Arial"/>
        </w:rPr>
        <w:t xml:space="preserve"> </w:t>
      </w:r>
    </w:p>
    <w:p w14:paraId="68A1B8E0" w14:textId="7DA5C9BF" w:rsidR="18D3A957" w:rsidRDefault="18D3A957" w:rsidP="37F10622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sv-SE"/>
        </w:rPr>
      </w:pPr>
      <w:r w:rsidRPr="37F10622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sv-SE"/>
        </w:rPr>
        <w:lastRenderedPageBreak/>
        <w:t>Ansvar vid antagning till landslaget</w:t>
      </w:r>
    </w:p>
    <w:p w14:paraId="03E3416A" w14:textId="58312669" w:rsidR="18D3A957" w:rsidRDefault="18D3A957" w:rsidP="37F10622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color w:val="000000" w:themeColor="text1"/>
        </w:rPr>
      </w:pPr>
      <w:r w:rsidRPr="37F10622">
        <w:rPr>
          <w:rFonts w:ascii="Arial" w:eastAsia="Arial" w:hAnsi="Arial" w:cs="Arial"/>
          <w:color w:val="000000" w:themeColor="text1"/>
        </w:rPr>
        <w:t xml:space="preserve">I den mån det är möjligt efter säsongsplanering med sportchef att delta på gemensamma nationella samlingar, Nationella serien och SM.   </w:t>
      </w:r>
    </w:p>
    <w:p w14:paraId="23902367" w14:textId="03B831F8" w:rsidR="18D3A957" w:rsidRDefault="18D3A957" w:rsidP="37F10622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color w:val="000000" w:themeColor="text1"/>
        </w:rPr>
      </w:pPr>
      <w:r w:rsidRPr="37F10622">
        <w:rPr>
          <w:rFonts w:ascii="Arial" w:eastAsia="Arial" w:hAnsi="Arial" w:cs="Arial"/>
          <w:color w:val="000000" w:themeColor="text1"/>
        </w:rPr>
        <w:t>Underteckna Team Sweden överenskommelse.</w:t>
      </w:r>
    </w:p>
    <w:p w14:paraId="705245A2" w14:textId="11FE0BAB" w:rsidR="18D3A957" w:rsidRDefault="18D3A957" w:rsidP="37F10622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color w:val="000000" w:themeColor="text1"/>
        </w:rPr>
      </w:pPr>
      <w:r w:rsidRPr="37F10622">
        <w:rPr>
          <w:rFonts w:ascii="Arial" w:eastAsia="Arial" w:hAnsi="Arial" w:cs="Arial"/>
          <w:color w:val="000000" w:themeColor="text1"/>
        </w:rPr>
        <w:t>Åkaren ska vid antagningstillfället vara skadefri, vid god hälsa och i god form.</w:t>
      </w:r>
    </w:p>
    <w:p w14:paraId="154D06C4" w14:textId="520C1E62" w:rsidR="37F10622" w:rsidRDefault="37F10622" w:rsidP="37F10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color w:val="000000" w:themeColor="text1"/>
          <w:lang w:val="sv-SE"/>
        </w:rPr>
      </w:pPr>
    </w:p>
    <w:p w14:paraId="79DD553A" w14:textId="51756155" w:rsidR="18D3A957" w:rsidRDefault="18D3A957" w:rsidP="37F10622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color w:val="000000" w:themeColor="text1"/>
        </w:rPr>
      </w:pPr>
      <w:r w:rsidRPr="37F10622">
        <w:rPr>
          <w:rFonts w:ascii="Arial" w:eastAsia="Arial" w:hAnsi="Arial" w:cs="Arial"/>
          <w:color w:val="000000" w:themeColor="text1"/>
        </w:rPr>
        <w:t>Svenska Konståkningsförbundet och Internationella kommittén förbehåller sig rätten att frångå dessa kriterier vid särskilda skäl. Rätten finns också att bjuda in gäståkare.</w:t>
      </w:r>
    </w:p>
    <w:p w14:paraId="44BACCF8" w14:textId="5A883A3C" w:rsidR="37F10622" w:rsidRDefault="37F10622" w:rsidP="37F10622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</w:pPr>
    </w:p>
    <w:p w14:paraId="7A2B42EF" w14:textId="77777777" w:rsidR="00F92D79" w:rsidRPr="00A557B6" w:rsidRDefault="00000000">
      <w:pPr>
        <w:pStyle w:val="Rubri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sz w:val="22"/>
          <w:szCs w:val="22"/>
          <w:lang w:val="sv-SE"/>
        </w:rPr>
      </w:pPr>
      <w:r>
        <w:rPr>
          <w:rFonts w:ascii="Arial" w:hAnsi="Arial"/>
          <w:sz w:val="28"/>
          <w:szCs w:val="28"/>
          <w:lang w:val="sv-SE"/>
        </w:rPr>
        <w:t>Ansvar</w:t>
      </w:r>
    </w:p>
    <w:p w14:paraId="7AEF2E80" w14:textId="1E565488" w:rsidR="00F92D79" w:rsidRDefault="75BC8AEE" w:rsidP="75BC8AEE">
      <w:pPr>
        <w:pStyle w:val="Brdtext"/>
        <w:spacing w:before="60"/>
        <w:rPr>
          <w:rFonts w:ascii="Arial" w:hAnsi="Arial"/>
        </w:rPr>
      </w:pPr>
      <w:r w:rsidRPr="37F10622">
        <w:rPr>
          <w:rFonts w:ascii="Arial" w:hAnsi="Arial"/>
        </w:rPr>
        <w:t xml:space="preserve">I den mån det är möjligt efter säsongsplanering med </w:t>
      </w:r>
      <w:r w:rsidR="7FBE2404" w:rsidRPr="37F10622">
        <w:rPr>
          <w:rFonts w:ascii="Arial" w:hAnsi="Arial"/>
        </w:rPr>
        <w:t>sportchef</w:t>
      </w:r>
      <w:r w:rsidRPr="37F10622">
        <w:rPr>
          <w:rFonts w:ascii="Arial" w:hAnsi="Arial"/>
        </w:rPr>
        <w:t xml:space="preserve"> att delta på nationella event och samlingar samt </w:t>
      </w:r>
      <w:r w:rsidR="5BE467F8" w:rsidRPr="37F10622">
        <w:rPr>
          <w:rFonts w:ascii="Arial" w:hAnsi="Arial"/>
        </w:rPr>
        <w:t xml:space="preserve">Nationella </w:t>
      </w:r>
      <w:r w:rsidRPr="37F10622">
        <w:rPr>
          <w:rFonts w:ascii="Arial" w:hAnsi="Arial"/>
        </w:rPr>
        <w:t xml:space="preserve">tävlingar, Leon </w:t>
      </w:r>
      <w:proofErr w:type="spellStart"/>
      <w:r w:rsidRPr="37F10622">
        <w:rPr>
          <w:rFonts w:ascii="Arial" w:hAnsi="Arial"/>
        </w:rPr>
        <w:t>Lurje</w:t>
      </w:r>
      <w:proofErr w:type="spellEnd"/>
      <w:r w:rsidRPr="37F10622">
        <w:rPr>
          <w:rFonts w:ascii="Arial" w:hAnsi="Arial"/>
        </w:rPr>
        <w:t xml:space="preserve"> </w:t>
      </w:r>
      <w:r w:rsidR="1422B6C6" w:rsidRPr="37F10622">
        <w:rPr>
          <w:rFonts w:ascii="Arial" w:hAnsi="Arial"/>
        </w:rPr>
        <w:t xml:space="preserve">Trophy </w:t>
      </w:r>
      <w:r w:rsidRPr="37F10622">
        <w:rPr>
          <w:rFonts w:ascii="Arial" w:hAnsi="Arial"/>
        </w:rPr>
        <w:t>och SM.</w:t>
      </w:r>
    </w:p>
    <w:p w14:paraId="3A3BFD8F" w14:textId="03B831F8" w:rsidR="1B7BA5DA" w:rsidRDefault="1B7BA5DA" w:rsidP="37F10622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color w:val="000000" w:themeColor="text1"/>
        </w:rPr>
      </w:pPr>
      <w:r w:rsidRPr="37F10622">
        <w:rPr>
          <w:rFonts w:ascii="Arial" w:eastAsia="Arial" w:hAnsi="Arial" w:cs="Arial"/>
          <w:color w:val="000000" w:themeColor="text1"/>
        </w:rPr>
        <w:t>Underteckna Team Sweden överenskommelse.</w:t>
      </w:r>
    </w:p>
    <w:p w14:paraId="0C7EC2F7" w14:textId="51655C6F" w:rsidR="1B7BA5DA" w:rsidRDefault="1B7BA5DA" w:rsidP="37F10622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eastAsia="Arial" w:hAnsi="Arial" w:cs="Arial"/>
          <w:color w:val="000000" w:themeColor="text1"/>
        </w:rPr>
      </w:pPr>
      <w:r w:rsidRPr="37F10622">
        <w:rPr>
          <w:rFonts w:ascii="Arial" w:eastAsia="Arial" w:hAnsi="Arial" w:cs="Arial"/>
          <w:color w:val="000000" w:themeColor="text1"/>
        </w:rPr>
        <w:t xml:space="preserve">Samtliga åkare ska vid antagningstillfället vara skadefri, vid god hälsa och god form.  </w:t>
      </w:r>
    </w:p>
    <w:p w14:paraId="11D3E9FC" w14:textId="5C991087" w:rsidR="37F10622" w:rsidRDefault="37F10622" w:rsidP="37F10622">
      <w:pPr>
        <w:pStyle w:val="Brdtext"/>
      </w:pPr>
    </w:p>
    <w:p w14:paraId="60061E4C" w14:textId="1EB32CB5" w:rsidR="00F92D79" w:rsidRDefault="00F92D79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suppressAutoHyphens/>
        <w:rPr>
          <w:rFonts w:ascii="Arial" w:eastAsia="Arial" w:hAnsi="Arial" w:cs="Arial"/>
          <w:sz w:val="22"/>
          <w:szCs w:val="22"/>
        </w:rPr>
      </w:pPr>
    </w:p>
    <w:p w14:paraId="6A6C20CD" w14:textId="37F2FF3E" w:rsidR="00F92D79" w:rsidRDefault="12605D6F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suppressAutoHyphens/>
        <w:rPr>
          <w:rFonts w:ascii="Arial" w:eastAsia="Arial" w:hAnsi="Arial" w:cs="Arial"/>
          <w:sz w:val="22"/>
          <w:szCs w:val="22"/>
        </w:rPr>
      </w:pPr>
      <w:r w:rsidRPr="12605D6F">
        <w:rPr>
          <w:rFonts w:ascii="Arial" w:hAnsi="Arial"/>
        </w:rPr>
        <w:t xml:space="preserve">Svenska </w:t>
      </w:r>
      <w:proofErr w:type="spellStart"/>
      <w:r w:rsidRPr="12605D6F">
        <w:rPr>
          <w:rFonts w:ascii="Arial" w:hAnsi="Arial"/>
        </w:rPr>
        <w:t>Konståkningsförbundet</w:t>
      </w:r>
      <w:proofErr w:type="spellEnd"/>
      <w:r w:rsidRPr="12605D6F">
        <w:rPr>
          <w:rFonts w:ascii="Arial" w:hAnsi="Arial"/>
        </w:rPr>
        <w:t xml:space="preserve"> och Internationella </w:t>
      </w:r>
      <w:proofErr w:type="spellStart"/>
      <w:r w:rsidRPr="12605D6F">
        <w:rPr>
          <w:rFonts w:ascii="Arial" w:hAnsi="Arial"/>
        </w:rPr>
        <w:t>kommittén</w:t>
      </w:r>
      <w:proofErr w:type="spellEnd"/>
      <w:r w:rsidRPr="12605D6F">
        <w:rPr>
          <w:rFonts w:ascii="Arial" w:hAnsi="Arial"/>
        </w:rPr>
        <w:t xml:space="preserve"> </w:t>
      </w:r>
      <w:proofErr w:type="spellStart"/>
      <w:r w:rsidRPr="12605D6F">
        <w:rPr>
          <w:rFonts w:ascii="Arial" w:hAnsi="Arial"/>
        </w:rPr>
        <w:t>fo</w:t>
      </w:r>
      <w:proofErr w:type="spellEnd"/>
      <w:r w:rsidRPr="12605D6F">
        <w:rPr>
          <w:rFonts w:ascii="Arial" w:hAnsi="Arial"/>
        </w:rPr>
        <w:t>̈</w:t>
      </w:r>
      <w:proofErr w:type="spellStart"/>
      <w:r w:rsidRPr="12605D6F">
        <w:rPr>
          <w:rFonts w:ascii="Arial" w:hAnsi="Arial"/>
          <w:lang w:val="de-DE"/>
        </w:rPr>
        <w:t>rbehåll</w:t>
      </w:r>
      <w:r w:rsidR="00A557B6">
        <w:rPr>
          <w:rFonts w:ascii="Arial" w:hAnsi="Arial"/>
          <w:lang w:val="de-DE"/>
        </w:rPr>
        <w:t>er</w:t>
      </w:r>
      <w:proofErr w:type="spellEnd"/>
      <w:r w:rsidRPr="12605D6F">
        <w:rPr>
          <w:rFonts w:ascii="Arial" w:hAnsi="Arial"/>
          <w:lang w:val="de-DE"/>
        </w:rPr>
        <w:t xml:space="preserve"> s</w:t>
      </w:r>
      <w:r w:rsidRPr="12605D6F">
        <w:rPr>
          <w:rFonts w:ascii="Arial" w:hAnsi="Arial"/>
          <w:lang w:val="da-DK"/>
        </w:rPr>
        <w:t>ig rät</w:t>
      </w:r>
      <w:r w:rsidRPr="12605D6F">
        <w:rPr>
          <w:rFonts w:ascii="Arial" w:hAnsi="Arial"/>
        </w:rPr>
        <w:t xml:space="preserve">ten att </w:t>
      </w:r>
      <w:proofErr w:type="spellStart"/>
      <w:r w:rsidRPr="12605D6F">
        <w:rPr>
          <w:rFonts w:ascii="Arial" w:hAnsi="Arial"/>
        </w:rPr>
        <w:t>frånga</w:t>
      </w:r>
      <w:proofErr w:type="spellEnd"/>
      <w:r w:rsidRPr="12605D6F">
        <w:rPr>
          <w:rFonts w:ascii="Arial" w:hAnsi="Arial"/>
        </w:rPr>
        <w:t>̊ dessa kriterier vid särskilda skä</w:t>
      </w:r>
      <w:r w:rsidRPr="12605D6F">
        <w:rPr>
          <w:rFonts w:ascii="Arial" w:hAnsi="Arial"/>
          <w:lang w:val="pt-PT"/>
        </w:rPr>
        <w:t>l.</w:t>
      </w:r>
    </w:p>
    <w:p w14:paraId="44EAFD9C" w14:textId="77777777" w:rsidR="00F92D79" w:rsidRDefault="00F92D79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suppressAutoHyphens/>
        <w:rPr>
          <w:rFonts w:ascii="Arial" w:eastAsia="Arial" w:hAnsi="Arial" w:cs="Arial"/>
          <w:sz w:val="22"/>
          <w:szCs w:val="22"/>
        </w:rPr>
      </w:pPr>
    </w:p>
    <w:p w14:paraId="40444267" w14:textId="6A87730D" w:rsidR="12605D6F" w:rsidRDefault="12605D6F" w:rsidP="12605D6F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</w:pPr>
    </w:p>
    <w:p w14:paraId="2A1FA815" w14:textId="6212FBA6" w:rsidR="12605D6F" w:rsidRDefault="12605D6F" w:rsidP="12605D6F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</w:pPr>
    </w:p>
    <w:p w14:paraId="6312EE83" w14:textId="422AEBB5" w:rsidR="12605D6F" w:rsidRDefault="12605D6F" w:rsidP="12605D6F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</w:pPr>
    </w:p>
    <w:p w14:paraId="4B94D5A5" w14:textId="77777777" w:rsidR="00F92D79" w:rsidRDefault="00F92D79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suppressAutoHyphens/>
        <w:rPr>
          <w:rFonts w:ascii="Arial" w:eastAsia="Arial" w:hAnsi="Arial" w:cs="Arial"/>
          <w:sz w:val="22"/>
          <w:szCs w:val="22"/>
        </w:rPr>
      </w:pPr>
    </w:p>
    <w:p w14:paraId="3DEEC669" w14:textId="258ACBA7" w:rsidR="00F92D79" w:rsidRDefault="00F92D79" w:rsidP="25CA4F5B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</w:pPr>
    </w:p>
    <w:sectPr w:rsidR="00F92D79">
      <w:headerReference w:type="default" r:id="rId10"/>
      <w:footerReference w:type="default" r:id="rId11"/>
      <w:pgSz w:w="11900" w:h="16840"/>
      <w:pgMar w:top="2336" w:right="926" w:bottom="1417" w:left="1260" w:header="360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DAE9" w14:textId="77777777" w:rsidR="00853724" w:rsidRDefault="00853724">
      <w:r>
        <w:separator/>
      </w:r>
    </w:p>
  </w:endnote>
  <w:endnote w:type="continuationSeparator" w:id="0">
    <w:p w14:paraId="323FADE7" w14:textId="77777777" w:rsidR="00853724" w:rsidRDefault="0085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F92D79" w:rsidRDefault="00F92D79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A96A" w14:textId="77777777" w:rsidR="00853724" w:rsidRDefault="00853724">
      <w:r>
        <w:separator/>
      </w:r>
    </w:p>
  </w:footnote>
  <w:footnote w:type="continuationSeparator" w:id="0">
    <w:p w14:paraId="22C2990D" w14:textId="77777777" w:rsidR="00853724" w:rsidRDefault="0085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8A74" w14:textId="77777777" w:rsidR="00F92D79" w:rsidRDefault="00000000">
    <w:pPr>
      <w:pStyle w:val="Sidhuvud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0D0F5C" wp14:editId="07777777">
          <wp:simplePos x="0" y="0"/>
          <wp:positionH relativeFrom="page">
            <wp:posOffset>585309</wp:posOffset>
          </wp:positionH>
          <wp:positionV relativeFrom="page">
            <wp:posOffset>233678</wp:posOffset>
          </wp:positionV>
          <wp:extent cx="6210300" cy="1096645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rcRect l="573"/>
                  <a:stretch>
                    <a:fillRect/>
                  </a:stretch>
                </pic:blipFill>
                <pic:spPr>
                  <a:xfrm>
                    <a:off x="0" y="0"/>
                    <a:ext cx="6210300" cy="1096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2274"/>
    <w:multiLevelType w:val="hybridMultilevel"/>
    <w:tmpl w:val="BDFAC926"/>
    <w:lvl w:ilvl="0" w:tplc="4A480D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E4E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21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EB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6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AF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E6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80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0D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D0F4"/>
    <w:multiLevelType w:val="hybridMultilevel"/>
    <w:tmpl w:val="FC04CC8C"/>
    <w:numStyleLink w:val="Punkt"/>
  </w:abstractNum>
  <w:abstractNum w:abstractNumId="2" w15:restartNumberingAfterBreak="0">
    <w:nsid w:val="1F42C85D"/>
    <w:multiLevelType w:val="hybridMultilevel"/>
    <w:tmpl w:val="40E4BEF2"/>
    <w:lvl w:ilvl="0" w:tplc="0250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34B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2D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EE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2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67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4B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A9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69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3E96"/>
    <w:multiLevelType w:val="hybridMultilevel"/>
    <w:tmpl w:val="039012DA"/>
    <w:lvl w:ilvl="0" w:tplc="B33C7F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04D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41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C7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A2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26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E4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A9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0B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8E6F"/>
    <w:multiLevelType w:val="hybridMultilevel"/>
    <w:tmpl w:val="FC04CC8C"/>
    <w:styleLink w:val="Punkt"/>
    <w:lvl w:ilvl="0" w:tplc="B70E3FA2">
      <w:start w:val="1"/>
      <w:numFmt w:val="bullet"/>
      <w:lvlText w:val="•"/>
      <w:lvlJc w:val="left"/>
      <w:pPr>
        <w:ind w:left="480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D0ED70">
      <w:start w:val="1"/>
      <w:numFmt w:val="bullet"/>
      <w:lvlText w:val="•"/>
      <w:lvlJc w:val="left"/>
      <w:pPr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008B20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C3E4C">
      <w:start w:val="1"/>
      <w:numFmt w:val="bullet"/>
      <w:lvlText w:val="•"/>
      <w:lvlJc w:val="left"/>
      <w:pPr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A2862">
      <w:start w:val="1"/>
      <w:numFmt w:val="bullet"/>
      <w:lvlText w:val="•"/>
      <w:lvlJc w:val="left"/>
      <w:pPr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2CAF6">
      <w:start w:val="1"/>
      <w:numFmt w:val="bullet"/>
      <w:lvlText w:val="•"/>
      <w:lvlJc w:val="left"/>
      <w:pPr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A2ADA">
      <w:start w:val="1"/>
      <w:numFmt w:val="bullet"/>
      <w:lvlText w:val="•"/>
      <w:lvlJc w:val="left"/>
      <w:pPr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70C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E9FCC">
      <w:start w:val="1"/>
      <w:numFmt w:val="bullet"/>
      <w:lvlText w:val="•"/>
      <w:lvlJc w:val="left"/>
      <w:pPr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066C85"/>
    <w:multiLevelType w:val="hybridMultilevel"/>
    <w:tmpl w:val="29004550"/>
    <w:lvl w:ilvl="0" w:tplc="9300F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8E1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2B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86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4D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C5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6A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E1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C8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0542C"/>
    <w:multiLevelType w:val="hybridMultilevel"/>
    <w:tmpl w:val="1CA436CE"/>
    <w:numStyleLink w:val="Punkter"/>
  </w:abstractNum>
  <w:abstractNum w:abstractNumId="7" w15:restartNumberingAfterBreak="0">
    <w:nsid w:val="3A62C729"/>
    <w:multiLevelType w:val="hybridMultilevel"/>
    <w:tmpl w:val="D876C98C"/>
    <w:lvl w:ilvl="0" w:tplc="78D01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87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08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AE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EF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8F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E5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ED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E1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CD699"/>
    <w:multiLevelType w:val="hybridMultilevel"/>
    <w:tmpl w:val="D43A5964"/>
    <w:lvl w:ilvl="0" w:tplc="EA52DB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A24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8B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F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EB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4E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A0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6D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8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D15D3"/>
    <w:multiLevelType w:val="hybridMultilevel"/>
    <w:tmpl w:val="C9320478"/>
    <w:lvl w:ilvl="0" w:tplc="BC34B0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A41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4D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C6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4C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4D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CC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8B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8F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2097"/>
    <w:multiLevelType w:val="hybridMultilevel"/>
    <w:tmpl w:val="80A8355E"/>
    <w:lvl w:ilvl="0" w:tplc="A54E1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F23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22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45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C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2A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44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0C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6F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08591"/>
    <w:multiLevelType w:val="hybridMultilevel"/>
    <w:tmpl w:val="608666F6"/>
    <w:lvl w:ilvl="0" w:tplc="670A5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548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2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20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C0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A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87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66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86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0FC50"/>
    <w:multiLevelType w:val="hybridMultilevel"/>
    <w:tmpl w:val="1CA436CE"/>
    <w:styleLink w:val="Punkter"/>
    <w:lvl w:ilvl="0" w:tplc="DC52C4DE">
      <w:start w:val="1"/>
      <w:numFmt w:val="bullet"/>
      <w:lvlText w:val="•"/>
      <w:lvlJc w:val="left"/>
      <w:pPr>
        <w:ind w:left="2573" w:hanging="18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64256">
      <w:start w:val="1"/>
      <w:numFmt w:val="bullet"/>
      <w:lvlText w:val="•"/>
      <w:lvlJc w:val="left"/>
      <w:pPr>
        <w:ind w:left="3173" w:hanging="18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45156">
      <w:start w:val="1"/>
      <w:numFmt w:val="bullet"/>
      <w:lvlText w:val="•"/>
      <w:lvlJc w:val="left"/>
      <w:pPr>
        <w:ind w:left="3773" w:hanging="18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400976">
      <w:start w:val="1"/>
      <w:numFmt w:val="bullet"/>
      <w:lvlText w:val="•"/>
      <w:lvlJc w:val="left"/>
      <w:pPr>
        <w:ind w:left="4373" w:hanging="18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D6764C">
      <w:start w:val="1"/>
      <w:numFmt w:val="bullet"/>
      <w:lvlText w:val="•"/>
      <w:lvlJc w:val="left"/>
      <w:pPr>
        <w:ind w:left="4973" w:hanging="18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46E20">
      <w:start w:val="1"/>
      <w:numFmt w:val="bullet"/>
      <w:lvlText w:val="•"/>
      <w:lvlJc w:val="left"/>
      <w:pPr>
        <w:ind w:left="5573" w:hanging="18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C5B6A">
      <w:start w:val="1"/>
      <w:numFmt w:val="bullet"/>
      <w:lvlText w:val="•"/>
      <w:lvlJc w:val="left"/>
      <w:pPr>
        <w:ind w:left="6173" w:hanging="18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CF63C">
      <w:start w:val="1"/>
      <w:numFmt w:val="bullet"/>
      <w:lvlText w:val="•"/>
      <w:lvlJc w:val="left"/>
      <w:pPr>
        <w:ind w:left="6773" w:hanging="18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C11F6">
      <w:start w:val="1"/>
      <w:numFmt w:val="bullet"/>
      <w:lvlText w:val="•"/>
      <w:lvlJc w:val="left"/>
      <w:pPr>
        <w:ind w:left="7373" w:hanging="18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EDC5DD"/>
    <w:multiLevelType w:val="hybridMultilevel"/>
    <w:tmpl w:val="E6F61C78"/>
    <w:lvl w:ilvl="0" w:tplc="80D4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8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A9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AF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B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00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E4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A1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C5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217C"/>
    <w:multiLevelType w:val="hybridMultilevel"/>
    <w:tmpl w:val="A2B466A2"/>
    <w:lvl w:ilvl="0" w:tplc="ACDC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047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2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26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E8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2D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C6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8A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142F7"/>
    <w:multiLevelType w:val="hybridMultilevel"/>
    <w:tmpl w:val="F4700D00"/>
    <w:lvl w:ilvl="0" w:tplc="3C866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A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C8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EB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A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CC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80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2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6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0DD98"/>
    <w:multiLevelType w:val="hybridMultilevel"/>
    <w:tmpl w:val="A648BE54"/>
    <w:lvl w:ilvl="0" w:tplc="3FB42F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326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27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E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EF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C5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67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3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CC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9226">
    <w:abstractNumId w:val="15"/>
  </w:num>
  <w:num w:numId="2" w16cid:durableId="252013644">
    <w:abstractNumId w:val="13"/>
  </w:num>
  <w:num w:numId="3" w16cid:durableId="1726952679">
    <w:abstractNumId w:val="7"/>
  </w:num>
  <w:num w:numId="4" w16cid:durableId="2144300041">
    <w:abstractNumId w:val="14"/>
  </w:num>
  <w:num w:numId="5" w16cid:durableId="1805544626">
    <w:abstractNumId w:val="10"/>
  </w:num>
  <w:num w:numId="6" w16cid:durableId="1918443614">
    <w:abstractNumId w:val="2"/>
  </w:num>
  <w:num w:numId="7" w16cid:durableId="1466846745">
    <w:abstractNumId w:val="11"/>
  </w:num>
  <w:num w:numId="8" w16cid:durableId="1115254168">
    <w:abstractNumId w:val="16"/>
  </w:num>
  <w:num w:numId="9" w16cid:durableId="1457672757">
    <w:abstractNumId w:val="5"/>
  </w:num>
  <w:num w:numId="10" w16cid:durableId="385565879">
    <w:abstractNumId w:val="8"/>
  </w:num>
  <w:num w:numId="11" w16cid:durableId="1076896696">
    <w:abstractNumId w:val="9"/>
  </w:num>
  <w:num w:numId="12" w16cid:durableId="1627152327">
    <w:abstractNumId w:val="0"/>
  </w:num>
  <w:num w:numId="13" w16cid:durableId="1175924101">
    <w:abstractNumId w:val="3"/>
  </w:num>
  <w:num w:numId="14" w16cid:durableId="1683511270">
    <w:abstractNumId w:val="12"/>
  </w:num>
  <w:num w:numId="15" w16cid:durableId="60760789">
    <w:abstractNumId w:val="6"/>
  </w:num>
  <w:num w:numId="16" w16cid:durableId="1366105071">
    <w:abstractNumId w:val="4"/>
  </w:num>
  <w:num w:numId="17" w16cid:durableId="409085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B4EDDB"/>
    <w:rsid w:val="0041176C"/>
    <w:rsid w:val="00853724"/>
    <w:rsid w:val="00A557B6"/>
    <w:rsid w:val="00F92D79"/>
    <w:rsid w:val="010F4252"/>
    <w:rsid w:val="0160576E"/>
    <w:rsid w:val="0257050D"/>
    <w:rsid w:val="027D7DC1"/>
    <w:rsid w:val="032A6C86"/>
    <w:rsid w:val="045D9537"/>
    <w:rsid w:val="055559A1"/>
    <w:rsid w:val="05CF3D10"/>
    <w:rsid w:val="05FC2DB8"/>
    <w:rsid w:val="06569B2B"/>
    <w:rsid w:val="06CCC2A8"/>
    <w:rsid w:val="070AD30E"/>
    <w:rsid w:val="08318C1D"/>
    <w:rsid w:val="0863E6E9"/>
    <w:rsid w:val="08E2E19F"/>
    <w:rsid w:val="0930BCEE"/>
    <w:rsid w:val="09598B90"/>
    <w:rsid w:val="099013F7"/>
    <w:rsid w:val="099A116F"/>
    <w:rsid w:val="0AB4EDDB"/>
    <w:rsid w:val="0AF55BF1"/>
    <w:rsid w:val="0BE5D784"/>
    <w:rsid w:val="0DC80B25"/>
    <w:rsid w:val="0E073F9D"/>
    <w:rsid w:val="0FA75A8D"/>
    <w:rsid w:val="0FDB558F"/>
    <w:rsid w:val="10F2C633"/>
    <w:rsid w:val="12605D6F"/>
    <w:rsid w:val="128E9694"/>
    <w:rsid w:val="12DAB0C0"/>
    <w:rsid w:val="1422B6C6"/>
    <w:rsid w:val="15596DE4"/>
    <w:rsid w:val="17061475"/>
    <w:rsid w:val="1883D9ED"/>
    <w:rsid w:val="18D3A957"/>
    <w:rsid w:val="196EE851"/>
    <w:rsid w:val="1A974B94"/>
    <w:rsid w:val="1B074C97"/>
    <w:rsid w:val="1B315569"/>
    <w:rsid w:val="1B7BA5DA"/>
    <w:rsid w:val="1C1ED0DB"/>
    <w:rsid w:val="1C488A3E"/>
    <w:rsid w:val="20315E0C"/>
    <w:rsid w:val="20DABF20"/>
    <w:rsid w:val="21EE955B"/>
    <w:rsid w:val="23498189"/>
    <w:rsid w:val="237A8245"/>
    <w:rsid w:val="23D7F9ED"/>
    <w:rsid w:val="25B4CA23"/>
    <w:rsid w:val="25CA4F5B"/>
    <w:rsid w:val="2602E708"/>
    <w:rsid w:val="267C3BCF"/>
    <w:rsid w:val="27042892"/>
    <w:rsid w:val="27D0F99D"/>
    <w:rsid w:val="2903C5E6"/>
    <w:rsid w:val="2B18F5AC"/>
    <w:rsid w:val="2B564A0D"/>
    <w:rsid w:val="2B7A2A06"/>
    <w:rsid w:val="31246C31"/>
    <w:rsid w:val="316680FE"/>
    <w:rsid w:val="31F74B78"/>
    <w:rsid w:val="329A246C"/>
    <w:rsid w:val="33015258"/>
    <w:rsid w:val="3528DBF1"/>
    <w:rsid w:val="356119B5"/>
    <w:rsid w:val="356B3220"/>
    <w:rsid w:val="35AB0DE7"/>
    <w:rsid w:val="366DDF00"/>
    <w:rsid w:val="37B2EE49"/>
    <w:rsid w:val="37B41513"/>
    <w:rsid w:val="37B99D02"/>
    <w:rsid w:val="37F10622"/>
    <w:rsid w:val="38AB96C5"/>
    <w:rsid w:val="38BFA6C8"/>
    <w:rsid w:val="391A7CBA"/>
    <w:rsid w:val="392F877A"/>
    <w:rsid w:val="397F56C1"/>
    <w:rsid w:val="3B2E570A"/>
    <w:rsid w:val="3BEBDE79"/>
    <w:rsid w:val="3D9062B6"/>
    <w:rsid w:val="3DC94E9D"/>
    <w:rsid w:val="3E2DC112"/>
    <w:rsid w:val="3E4B8E63"/>
    <w:rsid w:val="3E94E9F8"/>
    <w:rsid w:val="3EF8EC09"/>
    <w:rsid w:val="3F04EEBE"/>
    <w:rsid w:val="3F15F2C0"/>
    <w:rsid w:val="3F2C3317"/>
    <w:rsid w:val="3F49637B"/>
    <w:rsid w:val="4142F000"/>
    <w:rsid w:val="4217B9AD"/>
    <w:rsid w:val="426A0358"/>
    <w:rsid w:val="439A61B1"/>
    <w:rsid w:val="43DD662D"/>
    <w:rsid w:val="44858754"/>
    <w:rsid w:val="44D55C44"/>
    <w:rsid w:val="44EEA0DA"/>
    <w:rsid w:val="45363212"/>
    <w:rsid w:val="468838D5"/>
    <w:rsid w:val="46B0746F"/>
    <w:rsid w:val="46D20273"/>
    <w:rsid w:val="46EE7BCA"/>
    <w:rsid w:val="47022C22"/>
    <w:rsid w:val="47795C35"/>
    <w:rsid w:val="4827C0B1"/>
    <w:rsid w:val="488C1B54"/>
    <w:rsid w:val="48DCA017"/>
    <w:rsid w:val="497EF9AC"/>
    <w:rsid w:val="4A2F2498"/>
    <w:rsid w:val="4BD83E3D"/>
    <w:rsid w:val="4D8E6B17"/>
    <w:rsid w:val="4DCDDEE4"/>
    <w:rsid w:val="4DDAAA37"/>
    <w:rsid w:val="51844AE4"/>
    <w:rsid w:val="5472033F"/>
    <w:rsid w:val="54BDBFFA"/>
    <w:rsid w:val="54FB96AA"/>
    <w:rsid w:val="5616466E"/>
    <w:rsid w:val="5831F7D5"/>
    <w:rsid w:val="5959BE85"/>
    <w:rsid w:val="5A2CE428"/>
    <w:rsid w:val="5A574C55"/>
    <w:rsid w:val="5B298B21"/>
    <w:rsid w:val="5BE467F8"/>
    <w:rsid w:val="5CB61B9D"/>
    <w:rsid w:val="5CE24C22"/>
    <w:rsid w:val="5CE319C5"/>
    <w:rsid w:val="5D11CD7C"/>
    <w:rsid w:val="5DDE6142"/>
    <w:rsid w:val="5E41EF2B"/>
    <w:rsid w:val="5E7E1C83"/>
    <w:rsid w:val="5E9B7C07"/>
    <w:rsid w:val="60CCCFDE"/>
    <w:rsid w:val="61834A58"/>
    <w:rsid w:val="6368FFA3"/>
    <w:rsid w:val="642BD656"/>
    <w:rsid w:val="65C31611"/>
    <w:rsid w:val="673C1162"/>
    <w:rsid w:val="6823DFF0"/>
    <w:rsid w:val="68D7E1C3"/>
    <w:rsid w:val="69B24FC0"/>
    <w:rsid w:val="6A07A223"/>
    <w:rsid w:val="6B1CB2EA"/>
    <w:rsid w:val="6B52B322"/>
    <w:rsid w:val="6B648D11"/>
    <w:rsid w:val="6D744E14"/>
    <w:rsid w:val="6E9C2DD3"/>
    <w:rsid w:val="6EB8FA42"/>
    <w:rsid w:val="6F0E78AD"/>
    <w:rsid w:val="6F3BE914"/>
    <w:rsid w:val="6FED0E0B"/>
    <w:rsid w:val="705EBA69"/>
    <w:rsid w:val="70EDBAA4"/>
    <w:rsid w:val="70F9DB5C"/>
    <w:rsid w:val="718EA8C8"/>
    <w:rsid w:val="72220E2A"/>
    <w:rsid w:val="72DE7319"/>
    <w:rsid w:val="731A292C"/>
    <w:rsid w:val="740C2862"/>
    <w:rsid w:val="7419CA21"/>
    <w:rsid w:val="75BC8AEE"/>
    <w:rsid w:val="77C8BCC8"/>
    <w:rsid w:val="7908EC7E"/>
    <w:rsid w:val="796E4E0B"/>
    <w:rsid w:val="7AF9C109"/>
    <w:rsid w:val="7B50A55B"/>
    <w:rsid w:val="7BA87940"/>
    <w:rsid w:val="7C9B0509"/>
    <w:rsid w:val="7CCA6710"/>
    <w:rsid w:val="7D0040E5"/>
    <w:rsid w:val="7DB3154F"/>
    <w:rsid w:val="7DD7A18F"/>
    <w:rsid w:val="7F7371F0"/>
    <w:rsid w:val="7FB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325A"/>
  <w15:docId w15:val="{BA2ACCE0-B917-49F6-B947-05FC441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el">
    <w:name w:val="Titel"/>
    <w:next w:val="Brdtext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Undertitel">
    <w:name w:val="Undertitel"/>
    <w:next w:val="BrdtextA"/>
    <w:pPr>
      <w:keepNext/>
    </w:pPr>
    <w:rPr>
      <w:rFonts w:ascii="Helvetica Neue" w:hAnsi="Helvetica Neue"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rdtextA">
    <w:name w:val="Brödtex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ubrik">
    <w:name w:val="Title"/>
    <w:next w:val="BrdtextB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rdtextB">
    <w:name w:val="Brödtext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er">
    <w:name w:val="Punkter"/>
    <w:pPr>
      <w:numPr>
        <w:numId w:val="14"/>
      </w:numPr>
    </w:pPr>
  </w:style>
  <w:style w:type="numbering" w:customStyle="1" w:styleId="Punkt">
    <w:name w:val="Punkt"/>
    <w:pPr>
      <w:numPr>
        <w:numId w:val="16"/>
      </w:numPr>
    </w:p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ac8eb2-3b90-4423-bb90-b23f770a58b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6" ma:contentTypeDescription="Skapa ett nytt dokument." ma:contentTypeScope="" ma:versionID="4977f0763207b7ec1d342f8d00975b50">
  <xsd:schema xmlns:xsd="http://www.w3.org/2001/XMLSchema" xmlns:xs="http://www.w3.org/2001/XMLSchema" xmlns:p="http://schemas.microsoft.com/office/2006/metadata/properties" xmlns:ns2="55d1164c-8a11-4677-9289-88f067c220d2" xmlns:ns3="64ac8eb2-3b90-4423-bb90-b23f770a58b5" targetNamespace="http://schemas.microsoft.com/office/2006/metadata/properties" ma:root="true" ma:fieldsID="aeb6a159f1fca0565bf73200fd25fa15" ns2:_="" ns3:_="">
    <xsd:import namespace="55d1164c-8a11-4677-9289-88f067c220d2"/>
    <xsd:import namespace="64ac8eb2-3b90-4423-bb90-b23f770a5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8eb2-3b90-4423-bb90-b23f770a5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1451A-405F-4530-BA51-237FD6B25B81}">
  <ds:schemaRefs>
    <ds:schemaRef ds:uri="http://schemas.microsoft.com/office/2006/metadata/properties"/>
    <ds:schemaRef ds:uri="http://schemas.microsoft.com/office/infopath/2007/PartnerControls"/>
    <ds:schemaRef ds:uri="64ac8eb2-3b90-4423-bb90-b23f770a58b5"/>
  </ds:schemaRefs>
</ds:datastoreItem>
</file>

<file path=customXml/itemProps2.xml><?xml version="1.0" encoding="utf-8"?>
<ds:datastoreItem xmlns:ds="http://schemas.openxmlformats.org/officeDocument/2006/customXml" ds:itemID="{B62B3357-4062-463F-A654-C8E1EA643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ABB93-4EE1-4870-BB00-822E6651F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64ac8eb2-3b90-4423-bb90-b23f770a5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 Sundkvist (Konståkning)</dc:creator>
  <cp:lastModifiedBy>Anna L Sundkvist (Konståkning)</cp:lastModifiedBy>
  <cp:revision>2</cp:revision>
  <dcterms:created xsi:type="dcterms:W3CDTF">2023-12-11T14:08:00Z</dcterms:created>
  <dcterms:modified xsi:type="dcterms:W3CDTF">2023-12-11T14:08:00Z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0x010100A476C0990F04344994B88AD1E2FCADAB</vt:lpwstr>
  </property>
  <property fmtid="{D5CDD505-2E9C-101B-9397-08002B2CF9AE}" pid="3" name="Order">
    <vt:r8>14500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